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1F29"/>
        </w:rPr>
        <w:t>AI Acceptable Use Policy</w:t>
      </w:r>
    </w:p>
    <w:p>
      <w:r>
        <w:rPr>
          <w:b/>
        </w:rPr>
        <w:t>[Company name]</w:t>
      </w:r>
      <w:r>
        <w:rPr>
          <w:b w:val="0"/>
        </w:rPr>
        <w:t xml:space="preserve"> · Version [1.0] · Effective [date] · Owner: [name and role] · Next review: [date]</w:t>
      </w:r>
    </w:p>
    <w:p>
      <w:pPr>
        <w:pStyle w:val="Heading1"/>
      </w:pPr>
      <w:r>
        <w:rPr>
          <w:color w:val="1F1F29"/>
        </w:rPr>
        <w:t>1. Purpose</w:t>
      </w:r>
    </w:p>
    <w:p>
      <w:r>
        <w:rPr>
          <w:b w:val="0"/>
        </w:rPr>
        <w:t>We want everyone at [Company name] to use artificial intelligence (AI) tools where they help us do better work. This policy sets out how to do that while protecting our customers, our staff and the business.</w:t>
      </w:r>
    </w:p>
    <w:p>
      <w:pPr>
        <w:pStyle w:val="Heading1"/>
      </w:pPr>
      <w:r>
        <w:rPr>
          <w:color w:val="1F1F29"/>
        </w:rPr>
        <w:t>2. Who and what this covers</w:t>
      </w:r>
    </w:p>
    <w:p>
      <w:r>
        <w:rPr>
          <w:b w:val="0"/>
        </w:rPr>
        <w:t>This policy applies to all employees, contractors and temporary staff. It covers any AI tool used for company work, including chat assistants, writing and coding assistants, image and audio generators, meeting note-takers, AI features inside other software, and AI agents that take actions in our systems. It applies on company devices and on personal devices used for work.</w:t>
      </w:r>
    </w:p>
    <w:p>
      <w:pPr>
        <w:pStyle w:val="Heading1"/>
      </w:pPr>
      <w:r>
        <w:rPr>
          <w:color w:val="1F1F29"/>
        </w:rPr>
        <w:t>3. Approved tools</w:t>
      </w:r>
    </w:p>
    <w:p>
      <w:r>
        <w:rPr>
          <w:b w:val="0"/>
        </w:rPr>
        <w:t>Use only the tools listed here, on company accounts. The current list is kept at [location].</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r>
            <w:r>
              <w:rPr>
                <w:b/>
              </w:rPr>
              <w:t>Tool</w:t>
            </w:r>
          </w:p>
        </w:tc>
        <w:tc>
          <w:tcPr>
            <w:tcW w:type="dxa" w:w="2160"/>
          </w:tcPr>
          <w:p>
            <w:r>
              <w:rPr>
                <w:b/>
              </w:rPr>
            </w:r>
            <w:r>
              <w:rPr>
                <w:b/>
              </w:rPr>
              <w:t>Approved for</w:t>
            </w:r>
          </w:p>
        </w:tc>
        <w:tc>
          <w:tcPr>
            <w:tcW w:type="dxa" w:w="2160"/>
          </w:tcPr>
          <w:p>
            <w:r>
              <w:rPr>
                <w:b/>
              </w:rPr>
            </w:r>
            <w:r>
              <w:rPr>
                <w:b/>
              </w:rPr>
              <w:t>Account required</w:t>
            </w:r>
          </w:p>
        </w:tc>
        <w:tc>
          <w:tcPr>
            <w:tcW w:type="dxa" w:w="2160"/>
          </w:tcPr>
          <w:p>
            <w:r>
              <w:rPr>
                <w:b/>
              </w:rPr>
            </w:r>
            <w:r>
              <w:rPr>
                <w:b/>
              </w:rPr>
              <w:t>Highest class of information allowed</w:t>
            </w:r>
          </w:p>
        </w:tc>
      </w:tr>
      <w:tr>
        <w:tc>
          <w:tcPr>
            <w:tcW w:type="dxa" w:w="2160"/>
          </w:tcPr>
          <w:p>
            <w:r/>
            <w:r>
              <w:rPr>
                <w:b w:val="0"/>
              </w:rPr>
              <w:t>[Tool name]</w:t>
            </w:r>
          </w:p>
        </w:tc>
        <w:tc>
          <w:tcPr>
            <w:tcW w:type="dxa" w:w="2160"/>
          </w:tcPr>
          <w:p>
            <w:r/>
            <w:r>
              <w:rPr>
                <w:b w:val="0"/>
              </w:rPr>
              <w:t>[General drafting, research, summarizing]</w:t>
            </w:r>
          </w:p>
        </w:tc>
        <w:tc>
          <w:tcPr>
            <w:tcW w:type="dxa" w:w="2160"/>
          </w:tcPr>
          <w:p>
            <w:r/>
            <w:r>
              <w:rPr>
                <w:b w:val="0"/>
              </w:rPr>
              <w:t>[Company account with single sign-on]</w:t>
            </w:r>
          </w:p>
        </w:tc>
        <w:tc>
          <w:tcPr>
            <w:tcW w:type="dxa" w:w="2160"/>
          </w:tcPr>
          <w:p>
            <w:r/>
            <w:r>
              <w:rPr>
                <w:b w:val="0"/>
              </w:rPr>
              <w:t>[Confidential]</w:t>
            </w:r>
          </w:p>
        </w:tc>
      </w:tr>
      <w:tr>
        <w:tc>
          <w:tcPr>
            <w:tcW w:type="dxa" w:w="2160"/>
          </w:tcPr>
          <w:p>
            <w:r/>
            <w:r>
              <w:rPr>
                <w:b w:val="0"/>
              </w:rPr>
              <w:t>[Tool name]</w:t>
            </w:r>
          </w:p>
        </w:tc>
        <w:tc>
          <w:tcPr>
            <w:tcW w:type="dxa" w:w="2160"/>
          </w:tcPr>
          <w:p>
            <w:r/>
            <w:r>
              <w:rPr>
                <w:b w:val="0"/>
              </w:rPr>
              <w:t>[Software development]</w:t>
            </w:r>
          </w:p>
        </w:tc>
        <w:tc>
          <w:tcPr>
            <w:tcW w:type="dxa" w:w="2160"/>
          </w:tcPr>
          <w:p>
            <w:r/>
            <w:r>
              <w:rPr>
                <w:b w:val="0"/>
              </w:rPr>
              <w:t>[Company account]</w:t>
            </w:r>
          </w:p>
        </w:tc>
        <w:tc>
          <w:tcPr>
            <w:tcW w:type="dxa" w:w="2160"/>
          </w:tcPr>
          <w:p>
            <w:r/>
            <w:r>
              <w:rPr>
                <w:b w:val="0"/>
              </w:rPr>
              <w:t>[Internal]</w:t>
            </w:r>
          </w:p>
        </w:tc>
      </w:tr>
      <w:tr>
        <w:tc>
          <w:tcPr>
            <w:tcW w:type="dxa" w:w="2160"/>
          </w:tcPr>
          <w:p>
            <w:r/>
            <w:r>
              <w:rPr>
                <w:b w:val="0"/>
              </w:rPr>
              <w:t>[Tool name]</w:t>
            </w:r>
          </w:p>
        </w:tc>
        <w:tc>
          <w:tcPr>
            <w:tcW w:type="dxa" w:w="2160"/>
          </w:tcPr>
          <w:p>
            <w:r/>
            <w:r>
              <w:rPr>
                <w:b w:val="0"/>
              </w:rPr>
              <w:t>[Meeting notes]</w:t>
            </w:r>
          </w:p>
        </w:tc>
        <w:tc>
          <w:tcPr>
            <w:tcW w:type="dxa" w:w="2160"/>
          </w:tcPr>
          <w:p>
            <w:r/>
            <w:r>
              <w:rPr>
                <w:b w:val="0"/>
              </w:rPr>
              <w:t>[Company account]</w:t>
            </w:r>
          </w:p>
        </w:tc>
        <w:tc>
          <w:tcPr>
            <w:tcW w:type="dxa" w:w="2160"/>
          </w:tcPr>
          <w:p>
            <w:r/>
            <w:r>
              <w:rPr>
                <w:b w:val="0"/>
              </w:rPr>
              <w:t>[Internal, with consent of all participants]</w:t>
            </w:r>
          </w:p>
        </w:tc>
      </w:tr>
    </w:tbl>
    <w:p/>
    <w:p>
      <w:r>
        <w:rPr>
          <w:b w:val="0"/>
        </w:rPr>
        <w:t>Personal AI accounts must not be used for any work involving internal, confidential or restricted information.</w:t>
      </w:r>
    </w:p>
    <w:p>
      <w:pPr>
        <w:pStyle w:val="Heading1"/>
      </w:pPr>
      <w:r>
        <w:rPr>
          <w:color w:val="1F1F29"/>
        </w:rPr>
        <w:t>4. Rules for information</w:t>
      </w:r>
    </w:p>
    <w:p>
      <w:r>
        <w:rPr>
          <w:b w:val="0"/>
        </w:rPr>
        <w:t>We sort information into four classes.</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r>
            <w:r>
              <w:rPr>
                <w:b/>
              </w:rPr>
              <w:t>Class</w:t>
            </w:r>
          </w:p>
        </w:tc>
        <w:tc>
          <w:tcPr>
            <w:tcW w:type="dxa" w:w="2880"/>
          </w:tcPr>
          <w:p>
            <w:r>
              <w:rPr>
                <w:b/>
              </w:rPr>
            </w:r>
            <w:r>
              <w:rPr>
                <w:b/>
              </w:rPr>
              <w:t>Examples</w:t>
            </w:r>
          </w:p>
        </w:tc>
        <w:tc>
          <w:tcPr>
            <w:tcW w:type="dxa" w:w="2880"/>
          </w:tcPr>
          <w:p>
            <w:r>
              <w:rPr>
                <w:b/>
              </w:rPr>
            </w:r>
            <w:r>
              <w:rPr>
                <w:b/>
              </w:rPr>
              <w:t>May it go into an AI tool?</w:t>
            </w:r>
          </w:p>
        </w:tc>
      </w:tr>
      <w:tr>
        <w:tc>
          <w:tcPr>
            <w:tcW w:type="dxa" w:w="2880"/>
          </w:tcPr>
          <w:p>
            <w:r/>
            <w:r>
              <w:rPr>
                <w:b/>
              </w:rPr>
              <w:t>Public</w:t>
            </w:r>
          </w:p>
        </w:tc>
        <w:tc>
          <w:tcPr>
            <w:tcW w:type="dxa" w:w="2880"/>
          </w:tcPr>
          <w:p>
            <w:r/>
            <w:r>
              <w:rPr>
                <w:b w:val="0"/>
              </w:rPr>
              <w:t>Published web pages, marketing material, public price lists</w:t>
            </w:r>
          </w:p>
        </w:tc>
        <w:tc>
          <w:tcPr>
            <w:tcW w:type="dxa" w:w="2880"/>
          </w:tcPr>
          <w:p>
            <w:r/>
            <w:r>
              <w:rPr>
                <w:b w:val="0"/>
              </w:rPr>
              <w:t>Yes, any reputable tool</w:t>
            </w:r>
          </w:p>
        </w:tc>
      </w:tr>
      <w:tr>
        <w:tc>
          <w:tcPr>
            <w:tcW w:type="dxa" w:w="2880"/>
          </w:tcPr>
          <w:p>
            <w:r/>
            <w:r>
              <w:rPr>
                <w:b/>
              </w:rPr>
              <w:t>Internal</w:t>
            </w:r>
          </w:p>
        </w:tc>
        <w:tc>
          <w:tcPr>
            <w:tcW w:type="dxa" w:w="2880"/>
          </w:tcPr>
          <w:p>
            <w:r/>
            <w:r>
              <w:rPr>
                <w:b w:val="0"/>
              </w:rPr>
              <w:t>Internal procedures, non-sensitive project notes, drafts</w:t>
            </w:r>
          </w:p>
        </w:tc>
        <w:tc>
          <w:tcPr>
            <w:tcW w:type="dxa" w:w="2880"/>
          </w:tcPr>
          <w:p>
            <w:r/>
            <w:r>
              <w:rPr>
                <w:b w:val="0"/>
              </w:rPr>
              <w:t>Approved tools on company accounts only</w:t>
            </w:r>
          </w:p>
        </w:tc>
      </w:tr>
      <w:tr>
        <w:tc>
          <w:tcPr>
            <w:tcW w:type="dxa" w:w="2880"/>
          </w:tcPr>
          <w:p>
            <w:r/>
            <w:r>
              <w:rPr>
                <w:b/>
              </w:rPr>
              <w:t>Confidential</w:t>
            </w:r>
          </w:p>
        </w:tc>
        <w:tc>
          <w:tcPr>
            <w:tcW w:type="dxa" w:w="2880"/>
          </w:tcPr>
          <w:p>
            <w:r/>
            <w:r>
              <w:rPr>
                <w:b w:val="0"/>
              </w:rPr>
              <w:t>Customer information, contracts, financial results, unreleased plans, source code, employee records</w:t>
            </w:r>
          </w:p>
        </w:tc>
        <w:tc>
          <w:tcPr>
            <w:tcW w:type="dxa" w:w="2880"/>
          </w:tcPr>
          <w:p>
            <w:r/>
            <w:r>
              <w:rPr>
                <w:b w:val="0"/>
              </w:rPr>
              <w:t>Only tools approved for confidential information in section 3</w:t>
            </w:r>
          </w:p>
        </w:tc>
      </w:tr>
      <w:tr>
        <w:tc>
          <w:tcPr>
            <w:tcW w:type="dxa" w:w="2880"/>
          </w:tcPr>
          <w:p>
            <w:r/>
            <w:r>
              <w:rPr>
                <w:b/>
              </w:rPr>
              <w:t>Restricted</w:t>
            </w:r>
          </w:p>
        </w:tc>
        <w:tc>
          <w:tcPr>
            <w:tcW w:type="dxa" w:w="2880"/>
          </w:tcPr>
          <w:p>
            <w:r/>
            <w:r>
              <w:rPr>
                <w:b w:val="0"/>
              </w:rPr>
              <w:t>Passwords and access keys, payment card and bank details, health information, identity documents, information covered by a confidentiality agreement that forbids sharing</w:t>
            </w:r>
          </w:p>
        </w:tc>
        <w:tc>
          <w:tcPr>
            <w:tcW w:type="dxa" w:w="2880"/>
          </w:tcPr>
          <w:p>
            <w:r/>
            <w:r>
              <w:rPr>
                <w:b w:val="0"/>
              </w:rPr>
              <w:t>Never</w:t>
            </w:r>
          </w:p>
        </w:tc>
      </w:tr>
    </w:tbl>
    <w:p/>
    <w:p>
      <w:r>
        <w:rPr>
          <w:b w:val="0"/>
        </w:rPr>
        <w:t>If you are not sure which class applies, treat the information as confidential and ask [owner].</w:t>
      </w:r>
    </w:p>
    <w:p>
      <w:r>
        <w:rPr>
          <w:b w:val="0"/>
        </w:rPr>
        <w:t>Where possible, remove names and identifying details before using AI, even in approved tools.</w:t>
      </w:r>
    </w:p>
    <w:p>
      <w:pPr>
        <w:pStyle w:val="Heading1"/>
      </w:pPr>
      <w:r>
        <w:rPr>
          <w:color w:val="1F1F29"/>
        </w:rPr>
        <w:t>5. What you may use AI for</w:t>
      </w:r>
    </w:p>
    <w:p>
      <w:r>
        <w:rPr>
          <w:b w:val="0"/>
        </w:rPr>
        <w:t>Examples of good uses: drafting and editing text, summarizing long documents, research and brainstorming, analyzing data that is permitted under section 4, writing and reviewing code, translating, preparing for meetings, and creating first drafts of images and presentations.</w:t>
      </w:r>
    </w:p>
    <w:p>
      <w:pPr>
        <w:pStyle w:val="Heading1"/>
      </w:pPr>
      <w:r>
        <w:rPr>
          <w:color w:val="1F1F29"/>
        </w:rPr>
        <w:t>6. What you must not do</w:t>
      </w:r>
    </w:p>
    <w:p>
      <w:pPr>
        <w:pStyle w:val="ListBullet"/>
      </w:pPr>
      <w:r>
        <w:rPr>
          <w:b w:val="0"/>
        </w:rPr>
        <w:t>Enter restricted information into any AI tool.</w:t>
      </w:r>
    </w:p>
    <w:p>
      <w:pPr>
        <w:pStyle w:val="ListBullet"/>
      </w:pPr>
      <w:r>
        <w:rPr>
          <w:b w:val="0"/>
        </w:rPr>
        <w:t>Use AI to make or substantially inform decisions about hiring, promotion, pay, discipline or dismissal without approval from [owner] and appropriate human review.</w:t>
      </w:r>
    </w:p>
    <w:p>
      <w:pPr>
        <w:pStyle w:val="ListBullet"/>
      </w:pPr>
      <w:r>
        <w:rPr>
          <w:b w:val="0"/>
        </w:rPr>
        <w:t>Use AI to create content that is unlawful, discriminatory, harassing or deceptive.</w:t>
      </w:r>
    </w:p>
    <w:p>
      <w:pPr>
        <w:pStyle w:val="ListBullet"/>
      </w:pPr>
      <w:r>
        <w:rPr>
          <w:b w:val="0"/>
        </w:rPr>
        <w:t>Use AI to imitate a real person's voice, image or writing without their written permission.</w:t>
      </w:r>
    </w:p>
    <w:p>
      <w:pPr>
        <w:pStyle w:val="ListBullet"/>
      </w:pPr>
      <w:r>
        <w:rPr>
          <w:b w:val="0"/>
        </w:rPr>
        <w:t>Present AI output as professional advice, for example legal, medical, tax or financial advice.</w:t>
      </w:r>
    </w:p>
    <w:p>
      <w:pPr>
        <w:pStyle w:val="ListBullet"/>
      </w:pPr>
      <w:r>
        <w:rPr>
          <w:b w:val="0"/>
        </w:rPr>
        <w:t>Create fake reviews, testimonials, customer quotes or case studies.</w:t>
      </w:r>
    </w:p>
    <w:p>
      <w:pPr>
        <w:pStyle w:val="ListBullet"/>
      </w:pPr>
      <w:r>
        <w:rPr>
          <w:b w:val="0"/>
        </w:rPr>
        <w:t>Attempt to get around the security settings or safeguards of an AI tool.</w:t>
      </w:r>
    </w:p>
    <w:p>
      <w:pPr>
        <w:pStyle w:val="ListBullet"/>
      </w:pPr>
      <w:r>
        <w:rPr>
          <w:b w:val="0"/>
        </w:rPr>
        <w:t>Connect an AI tool to company email, files, systems or customer data without approval under section 12.</w:t>
      </w:r>
    </w:p>
    <w:p>
      <w:pPr>
        <w:pStyle w:val="Heading1"/>
      </w:pPr>
      <w:r>
        <w:rPr>
          <w:color w:val="1F1F29"/>
        </w:rPr>
        <w:t>7. Check the output</w:t>
      </w:r>
    </w:p>
    <w:p>
      <w:r>
        <w:rPr>
          <w:b w:val="0"/>
        </w:rPr>
        <w:t>AI tools make confident mistakes. They invent facts, figures, quotations, references and legal citations. You are responsible for anything you send, publish or act on, however it was produced.</w:t>
      </w:r>
    </w:p>
    <w:p>
      <w:r>
        <w:rPr>
          <w:b w:val="0"/>
        </w:rPr>
        <w:t>Before using AI output, check facts and figures against a reliable source, check that names, dates and amounts are correct, and read it as if a new colleague had written it. Code produced with AI assistance goes through the same review and testing as any other code.</w:t>
      </w:r>
    </w:p>
    <w:p>
      <w:pPr>
        <w:pStyle w:val="Heading1"/>
      </w:pPr>
      <w:r>
        <w:rPr>
          <w:color w:val="1F1F29"/>
        </w:rPr>
        <w:t>8. Being open about AI</w:t>
      </w:r>
    </w:p>
    <w:p>
      <w:pPr>
        <w:pStyle w:val="ListBullet"/>
      </w:pPr>
      <w:r>
        <w:rPr>
          <w:b w:val="0"/>
        </w:rPr>
        <w:t>Customers must be told when they are communicating with an AI system and must be able to reach a person.</w:t>
      </w:r>
    </w:p>
    <w:p>
      <w:pPr>
        <w:pStyle w:val="ListBullet"/>
      </w:pPr>
      <w:r>
        <w:rPr>
          <w:b w:val="0"/>
        </w:rPr>
        <w:t>Do not claim that work was produced without AI if AI was used substantially, where a customer or contract requires disclosure.</w:t>
      </w:r>
    </w:p>
    <w:p>
      <w:pPr>
        <w:pStyle w:val="ListBullet"/>
      </w:pPr>
      <w:r>
        <w:rPr>
          <w:b w:val="0"/>
        </w:rPr>
        <w:t>Follow any rules that apply in your field or location about labeling AI-generated content.</w:t>
      </w:r>
    </w:p>
    <w:p>
      <w:pPr>
        <w:pStyle w:val="Heading1"/>
      </w:pPr>
      <w:r>
        <w:rPr>
          <w:color w:val="1F1F29"/>
        </w:rPr>
        <w:t>9. Customer-facing AI and AI agents</w:t>
      </w:r>
    </w:p>
    <w:p>
      <w:r>
        <w:rPr>
          <w:b w:val="0"/>
        </w:rPr>
        <w:t>Any AI system that communicates with customers, or that takes actions in our systems on its own, needs approval from [owner] before it goes live. Such systems must:</w:t>
      </w:r>
    </w:p>
    <w:p>
      <w:pPr>
        <w:pStyle w:val="ListBullet"/>
      </w:pPr>
      <w:r>
        <w:rPr>
          <w:b w:val="0"/>
        </w:rPr>
        <w:t>Have only the access and permissions their job requires.</w:t>
      </w:r>
    </w:p>
    <w:p>
      <w:pPr>
        <w:pStyle w:val="ListBullet"/>
      </w:pPr>
      <w:r>
        <w:rPr>
          <w:b w:val="0"/>
        </w:rPr>
        <w:t>Require a person to approve sensitive actions, including refunds or payments above [amount], changes to customer records, and messages sent outside the company, unless [owner] has approved otherwise.</w:t>
      </w:r>
    </w:p>
    <w:p>
      <w:pPr>
        <w:pStyle w:val="ListBullet"/>
      </w:pPr>
      <w:r>
        <w:rPr>
          <w:b w:val="0"/>
        </w:rPr>
        <w:t>Keep a log of conversations and actions.</w:t>
      </w:r>
    </w:p>
    <w:p>
      <w:pPr>
        <w:pStyle w:val="ListBullet"/>
      </w:pPr>
      <w:r>
        <w:rPr>
          <w:b w:val="0"/>
        </w:rPr>
        <w:t>Be tested against real examples before launch and before significant changes.</w:t>
      </w:r>
    </w:p>
    <w:p>
      <w:pPr>
        <w:pStyle w:val="ListBullet"/>
      </w:pPr>
      <w:r>
        <w:rPr>
          <w:b w:val="0"/>
        </w:rPr>
        <w:t>Hand over to a person on request, and whenever a request is outside their authority.</w:t>
      </w:r>
    </w:p>
    <w:p>
      <w:pPr>
        <w:pStyle w:val="ListBullet"/>
      </w:pPr>
      <w:r>
        <w:rPr>
          <w:b w:val="0"/>
        </w:rPr>
        <w:t>Have a named person responsible for reviewing their performance at least [weekly or monthly].</w:t>
      </w:r>
    </w:p>
    <w:p>
      <w:pPr>
        <w:pStyle w:val="Heading1"/>
      </w:pPr>
      <w:r>
        <w:rPr>
          <w:color w:val="1F1F29"/>
        </w:rPr>
        <w:t>10. Intellectual property</w:t>
      </w:r>
    </w:p>
    <w:p>
      <w:pPr>
        <w:pStyle w:val="ListBullet"/>
      </w:pPr>
      <w:r>
        <w:rPr>
          <w:b w:val="0"/>
        </w:rPr>
        <w:t>Do not ask AI tools to reproduce copyrighted material, and do not publish output that closely copies someone else's work.</w:t>
      </w:r>
    </w:p>
    <w:p>
      <w:pPr>
        <w:pStyle w:val="ListBullet"/>
      </w:pPr>
      <w:r>
        <w:rPr>
          <w:b w:val="0"/>
        </w:rPr>
        <w:t>Be aware that in some countries, material produced entirely by AI may not be protected by copyright. For work where ownership matters, such as brand assets, make sure a person makes a substantial creative contribution, and ask [owner] if in doubt.</w:t>
      </w:r>
    </w:p>
    <w:p>
      <w:pPr>
        <w:pStyle w:val="ListBullet"/>
      </w:pPr>
      <w:r>
        <w:rPr>
          <w:b w:val="0"/>
        </w:rPr>
        <w:t>Follow the license terms of any AI tool regarding commercial use of its output.</w:t>
      </w:r>
    </w:p>
    <w:p>
      <w:pPr>
        <w:pStyle w:val="Heading1"/>
      </w:pPr>
      <w:r>
        <w:rPr>
          <w:color w:val="1F1F29"/>
        </w:rPr>
        <w:t>11. Security and accounts</w:t>
      </w:r>
    </w:p>
    <w:p>
      <w:pPr>
        <w:pStyle w:val="ListBullet"/>
      </w:pPr>
      <w:r>
        <w:rPr>
          <w:b w:val="0"/>
        </w:rPr>
        <w:t>Use company accounts with [single sign-on and] multi-factor authentication.</w:t>
      </w:r>
    </w:p>
    <w:p>
      <w:pPr>
        <w:pStyle w:val="ListBullet"/>
      </w:pPr>
      <w:r>
        <w:rPr>
          <w:b w:val="0"/>
        </w:rPr>
        <w:t>Do not install AI browser extensions, plugins or desktop applications that are not on the approved list. Many of them can read everything in your browser.</w:t>
      </w:r>
    </w:p>
    <w:p>
      <w:pPr>
        <w:pStyle w:val="ListBullet"/>
      </w:pPr>
      <w:r>
        <w:rPr>
          <w:b w:val="0"/>
        </w:rPr>
        <w:t>Do not give an AI tool your password, or let it log in as you, unless the tool is approved for that purpose.</w:t>
      </w:r>
    </w:p>
    <w:p>
      <w:pPr>
        <w:pStyle w:val="ListBullet"/>
      </w:pPr>
      <w:r>
        <w:rPr>
          <w:b/>
        </w:rPr>
        <w:t>Meeting recorders and note-takers:</w:t>
      </w:r>
      <w:r>
        <w:rPr>
          <w:b w:val="0"/>
        </w:rPr>
        <w:t xml:space="preserve"> tell all participants and obtain their agreement before recording or transcribing a meeting. In some places the law requires the consent of everyone present. Do not record meetings about legal, disciplinary or health matters.</w:t>
      </w:r>
    </w:p>
    <w:p>
      <w:pPr>
        <w:pStyle w:val="Heading1"/>
      </w:pPr>
      <w:r>
        <w:rPr>
          <w:color w:val="1F1F29"/>
        </w:rPr>
        <w:t>12. Getting a new tool approved</w:t>
      </w:r>
    </w:p>
    <w:p>
      <w:r>
        <w:rPr>
          <w:b w:val="0"/>
        </w:rPr>
        <w:t>Send [owner] the name of the tool, what you want to use it for, and what information it would handle. [Owner] will check the provider's terms on data use, training and retention, where data is stored, security features, and cost. Expect an answer within [five working days]. Trying a tool with public information only does not need approval.</w:t>
      </w:r>
    </w:p>
    <w:p>
      <w:pPr>
        <w:pStyle w:val="Heading1"/>
      </w:pPr>
      <w:r>
        <w:rPr>
          <w:color w:val="1F1F29"/>
        </w:rPr>
        <w:t>13. Reporting a problem</w:t>
      </w:r>
    </w:p>
    <w:p>
      <w:r>
        <w:rPr>
          <w:b w:val="0"/>
        </w:rPr>
        <w:t>Tell [owner] immediately if restricted or confidential information has gone into an unapproved tool, if AI-generated material containing a serious error has been sent to a customer or published, or if an AI system has taken an action it should not have. Prompt reports are treated as a good thing. The aim is to fix the problem, not to blame.</w:t>
      </w:r>
    </w:p>
    <w:p>
      <w:pPr>
        <w:pStyle w:val="Heading1"/>
      </w:pPr>
      <w:r>
        <w:rPr>
          <w:color w:val="1F1F29"/>
        </w:rPr>
        <w:t>14. Training and questions</w:t>
      </w:r>
    </w:p>
    <w:p>
      <w:r>
        <w:rPr>
          <w:b w:val="0"/>
        </w:rPr>
        <w:t>Everyone covered by this policy will be shown how it works when they join and when it changes significantly. Questions go to [owner, contact details].</w:t>
      </w:r>
    </w:p>
    <w:p>
      <w:pPr>
        <w:pStyle w:val="Heading1"/>
      </w:pPr>
      <w:r>
        <w:rPr>
          <w:color w:val="1F1F29"/>
        </w:rPr>
        <w:t>15. Review</w:t>
      </w:r>
    </w:p>
    <w:p>
      <w:r>
        <w:rPr>
          <w:b w:val="0"/>
        </w:rPr>
        <w:t>[Owner] reviews this policy at least every six months, and whenever we adopt a significant new AI tool, begin using AI with customers, or the relevant law changes.</w:t>
      </w:r>
    </w:p>
    <w:p>
      <w:pPr>
        <w:pStyle w:val="Heading1"/>
      </w:pPr>
      <w:r>
        <w:rPr>
          <w:color w:val="1F1F29"/>
        </w:rPr>
        <w:t>16. Acknowledgment</w:t>
      </w:r>
    </w:p>
    <w:p>
      <w:r>
        <w:rPr>
          <w:b w:val="0"/>
        </w:rPr>
        <w:t>I have read and understood this policy and agree to follow it.</w:t>
      </w:r>
    </w:p>
    <w:p>
      <w:r>
        <w:rPr>
          <w:b w:val="0"/>
        </w:rPr>
        <w:t>Name: ____________________ Signature: ____________________ Date: ____________</w:t>
      </w:r>
    </w:p>
    <w:p>
      <w:r>
        <w:br w:type="page"/>
      </w:r>
    </w:p>
    <w:p>
      <w:pPr>
        <w:pStyle w:val="Heading1"/>
      </w:pPr>
      <w:r>
        <w:rPr>
          <w:color w:val="1F1F29"/>
        </w:rPr>
        <w:t>Appendix: the one-page version</w:t>
      </w:r>
    </w:p>
    <w:p>
      <w:r>
        <w:t>For teams of up to about fifteen people, this is often enough on its own.</w:t>
      </w:r>
    </w:p>
    <w:p>
      <w:r>
        <w:rPr>
          <w:b/>
        </w:rPr>
        <w:t>AI use at [Company name]</w:t>
      </w:r>
    </w:p>
    <w:p>
      <w:r>
        <w:rPr>
          <w:b w:val="0"/>
        </w:rPr>
        <w:t>We encourage you to use AI to work better. These rules keep our customers and the business safe.</w:t>
      </w:r>
    </w:p>
    <w:p>
      <w:pPr>
        <w:pStyle w:val="ListNumber"/>
      </w:pPr>
      <w:r>
        <w:rPr>
          <w:b/>
        </w:rPr>
        <w:t>Use approved tools on company accounts.</w:t>
      </w:r>
      <w:r>
        <w:rPr>
          <w:b w:val="0"/>
        </w:rPr>
        <w:t xml:space="preserve"> Approved: [list tools]. Do not use personal AI accounts for work.</w:t>
      </w:r>
    </w:p>
    <w:p>
      <w:pPr>
        <w:pStyle w:val="ListNumber"/>
      </w:pPr>
      <w:r>
        <w:rPr>
          <w:b/>
        </w:rPr>
        <w:t>Never put these into any AI tool:</w:t>
      </w:r>
      <w:r>
        <w:rPr>
          <w:b w:val="0"/>
        </w:rPr>
        <w:t xml:space="preserve"> passwords or access keys, payment card or bank details, health information, identity documents, or anything a customer has asked us to keep confidential.</w:t>
      </w:r>
    </w:p>
    <w:p>
      <w:pPr>
        <w:pStyle w:val="ListNumber"/>
      </w:pPr>
      <w:r>
        <w:rPr>
          <w:b/>
        </w:rPr>
        <w:t>Customer and internal information</w:t>
      </w:r>
      <w:r>
        <w:rPr>
          <w:b w:val="0"/>
        </w:rPr>
        <w:t xml:space="preserve"> may go only into approved tools on company accounts.</w:t>
      </w:r>
    </w:p>
    <w:p>
      <w:pPr>
        <w:pStyle w:val="ListNumber"/>
      </w:pPr>
      <w:r>
        <w:rPr>
          <w:b/>
        </w:rPr>
        <w:t>You are responsible for what you send.</w:t>
      </w:r>
      <w:r>
        <w:rPr>
          <w:b w:val="0"/>
        </w:rPr>
        <w:t xml:space="preserve"> Check facts, figures, names and quotations. AI makes confident mistakes.</w:t>
      </w:r>
    </w:p>
    <w:p>
      <w:pPr>
        <w:pStyle w:val="ListNumber"/>
      </w:pPr>
      <w:r>
        <w:rPr>
          <w:b/>
        </w:rPr>
        <w:t>Do not present AI output as a person's professional advice</w:t>
      </w:r>
      <w:r>
        <w:rPr>
          <w:b w:val="0"/>
        </w:rPr>
        <w:t xml:space="preserve"> or use it to make decisions about hiring, pay or discipline.</w:t>
      </w:r>
    </w:p>
    <w:p>
      <w:pPr>
        <w:pStyle w:val="ListNumber"/>
      </w:pPr>
      <w:r>
        <w:rPr>
          <w:b/>
        </w:rPr>
        <w:t>Tell customers</w:t>
      </w:r>
      <w:r>
        <w:rPr>
          <w:b w:val="0"/>
        </w:rPr>
        <w:t xml:space="preserve"> when they are talking to an AI, and do not use AI to imitate a real person.</w:t>
      </w:r>
    </w:p>
    <w:p>
      <w:pPr>
        <w:pStyle w:val="ListNumber"/>
      </w:pPr>
      <w:r>
        <w:rPr>
          <w:b/>
        </w:rPr>
        <w:t>Ask before recording.</w:t>
      </w:r>
      <w:r>
        <w:rPr>
          <w:b w:val="0"/>
        </w:rPr>
        <w:t xml:space="preserve"> Do not use an AI note-taker in a meeting unless everyone present has agreed.</w:t>
      </w:r>
    </w:p>
    <w:p>
      <w:pPr>
        <w:pStyle w:val="ListNumber"/>
      </w:pPr>
      <w:r>
        <w:rPr>
          <w:b/>
        </w:rPr>
        <w:t>Ask before connecting.</w:t>
      </w:r>
      <w:r>
        <w:rPr>
          <w:b w:val="0"/>
        </w:rPr>
        <w:t xml:space="preserve"> Do not connect a new AI tool to company email, files or systems without approval from [owner].</w:t>
      </w:r>
    </w:p>
    <w:p>
      <w:pPr>
        <w:pStyle w:val="ListNumber"/>
      </w:pPr>
      <w:r>
        <w:rPr>
          <w:b/>
        </w:rPr>
        <w:t>Tell [owner] right away</w:t>
      </w:r>
      <w:r>
        <w:rPr>
          <w:b w:val="0"/>
        </w:rPr>
        <w:t xml:space="preserve"> if something goes wrong. Mistakes reported quickly are fixable.</w:t>
      </w:r>
    </w:p>
    <w:p>
      <w:r>
        <w:rPr>
          <w:b w:val="0"/>
        </w:rPr>
        <w:t>Questions: [owner, contact]. Version [1.0], [date]. Reviewed every six months.</w:t>
      </w:r>
    </w:p>
    <w:p>
      <w:pPr>
        <w:jc w:val="left"/>
      </w:pPr>
      <w:r>
        <w:rPr>
          <w:i/>
          <w:sz w:val="18"/>
        </w:rPr>
        <w:t>Free to copy, adapt and use inside your organization, with no attribution. This is a plain-language starting point, not legal advice. Source and guidance notes: https://solvspot.com/blog/ai-acceptable-use-policy-template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 Template</dc:title>
  <dc:subject/>
  <dc:creator>SolvSpot</dc:creator>
  <cp:keywords/>
  <dc:description>Free template. Not legal advice.</dc:description>
  <cp:lastModifiedBy/>
  <cp:revision>1</cp:revision>
  <dcterms:created xsi:type="dcterms:W3CDTF">2013-12-23T23:15:00Z</dcterms:created>
  <dcterms:modified xsi:type="dcterms:W3CDTF">2013-12-23T23:15:00Z</dcterms:modified>
  <cp:category/>
</cp:coreProperties>
</file>